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C3" w:rsidRDefault="001529C3" w:rsidP="003C01C8">
      <w:pPr>
        <w:jc w:val="center"/>
        <w:rPr>
          <w:rFonts w:ascii="Arial" w:hAnsi="Arial" w:cs="Arial"/>
        </w:rPr>
      </w:pPr>
      <w:bookmarkStart w:id="0" w:name="_GoBack"/>
      <w:bookmarkEnd w:id="0"/>
      <w:r>
        <w:rPr>
          <w:rFonts w:ascii="Arial" w:hAnsi="Arial" w:cs="Arial"/>
        </w:rPr>
        <w:t>BOARD OF SELECTMEN</w:t>
      </w:r>
    </w:p>
    <w:p w:rsidR="001529C3" w:rsidRDefault="001529C3" w:rsidP="003C01C8">
      <w:pPr>
        <w:jc w:val="center"/>
        <w:rPr>
          <w:rFonts w:ascii="Arial" w:hAnsi="Arial" w:cs="Arial"/>
        </w:rPr>
      </w:pPr>
    </w:p>
    <w:p w:rsidR="001529C3" w:rsidRDefault="001529C3" w:rsidP="003C01C8">
      <w:pPr>
        <w:jc w:val="center"/>
        <w:rPr>
          <w:rFonts w:ascii="Arial" w:hAnsi="Arial" w:cs="Arial"/>
        </w:rPr>
      </w:pPr>
      <w:r>
        <w:rPr>
          <w:rFonts w:ascii="Arial" w:hAnsi="Arial" w:cs="Arial"/>
        </w:rPr>
        <w:t>MEETING MINUTES</w:t>
      </w:r>
    </w:p>
    <w:p w:rsidR="001529C3" w:rsidRDefault="001529C3" w:rsidP="003C01C8">
      <w:pPr>
        <w:jc w:val="center"/>
        <w:rPr>
          <w:rFonts w:ascii="Arial" w:hAnsi="Arial" w:cs="Arial"/>
        </w:rPr>
      </w:pPr>
    </w:p>
    <w:p w:rsidR="001529C3" w:rsidRDefault="001529C3" w:rsidP="003C01C8">
      <w:pPr>
        <w:jc w:val="center"/>
        <w:rPr>
          <w:rFonts w:ascii="Arial" w:hAnsi="Arial" w:cs="Arial"/>
        </w:rPr>
      </w:pPr>
      <w:r>
        <w:rPr>
          <w:rFonts w:ascii="Arial" w:hAnsi="Arial" w:cs="Arial"/>
        </w:rPr>
        <w:t>JANUARY 17, 2012</w:t>
      </w:r>
    </w:p>
    <w:p w:rsidR="001529C3" w:rsidRDefault="001529C3" w:rsidP="003C01C8">
      <w:pPr>
        <w:jc w:val="center"/>
        <w:rPr>
          <w:rFonts w:ascii="Arial" w:hAnsi="Arial" w:cs="Arial"/>
        </w:rPr>
      </w:pPr>
    </w:p>
    <w:p w:rsidR="001529C3" w:rsidRDefault="001529C3" w:rsidP="003C01C8">
      <w:pPr>
        <w:jc w:val="center"/>
        <w:rPr>
          <w:rFonts w:ascii="Arial" w:hAnsi="Arial" w:cs="Arial"/>
        </w:rPr>
      </w:pPr>
    </w:p>
    <w:p w:rsidR="001529C3" w:rsidRDefault="001529C3" w:rsidP="009F75C0">
      <w:pPr>
        <w:pStyle w:val="BodyText"/>
      </w:pPr>
      <w:r>
        <w:t>The workshop session was called to order at 7:21 PM.  Present were Selectwoman Bik, Selectmen Sawyer, Marchand, Wozniak and Haughey; Town Administrator Keyes; and Mr. Suprenant - DPW Director.</w:t>
      </w:r>
    </w:p>
    <w:p w:rsidR="001529C3" w:rsidRDefault="001529C3" w:rsidP="003C01C8">
      <w:pPr>
        <w:pStyle w:val="BodyText"/>
        <w:rPr>
          <w:rFonts w:cs="Times New Roman"/>
        </w:rPr>
      </w:pPr>
    </w:p>
    <w:p w:rsidR="001529C3" w:rsidRPr="00A14F99" w:rsidRDefault="001529C3" w:rsidP="003C01C8">
      <w:pPr>
        <w:rPr>
          <w:rFonts w:ascii="Arial" w:hAnsi="Arial" w:cs="Arial"/>
        </w:rPr>
      </w:pPr>
      <w:r w:rsidRPr="009F75C0">
        <w:rPr>
          <w:rFonts w:ascii="Arial" w:hAnsi="Arial" w:cs="Arial"/>
          <w:u w:val="single"/>
        </w:rPr>
        <w:t>Personnel:  Vacation Buy-Back</w:t>
      </w:r>
      <w:r w:rsidRPr="00A14F99">
        <w:rPr>
          <w:rFonts w:ascii="Arial" w:hAnsi="Arial" w:cs="Arial"/>
        </w:rPr>
        <w:t xml:space="preserve"> – </w:t>
      </w:r>
      <w:r>
        <w:rPr>
          <w:rFonts w:ascii="Arial" w:hAnsi="Arial" w:cs="Arial"/>
        </w:rPr>
        <w:t xml:space="preserve">Mr. Keyes </w:t>
      </w:r>
      <w:r w:rsidRPr="00A14F99">
        <w:rPr>
          <w:rFonts w:ascii="Arial" w:hAnsi="Arial" w:cs="Arial"/>
        </w:rPr>
        <w:t xml:space="preserve">said </w:t>
      </w:r>
      <w:r>
        <w:rPr>
          <w:rFonts w:ascii="Arial" w:hAnsi="Arial" w:cs="Arial"/>
        </w:rPr>
        <w:t xml:space="preserve">he </w:t>
      </w:r>
      <w:r w:rsidRPr="00A14F99">
        <w:rPr>
          <w:rFonts w:ascii="Arial" w:hAnsi="Arial" w:cs="Arial"/>
        </w:rPr>
        <w:t>w</w:t>
      </w:r>
      <w:r>
        <w:rPr>
          <w:rFonts w:ascii="Arial" w:hAnsi="Arial" w:cs="Arial"/>
        </w:rPr>
        <w:t>ould</w:t>
      </w:r>
      <w:r w:rsidRPr="00A14F99">
        <w:rPr>
          <w:rFonts w:ascii="Arial" w:hAnsi="Arial" w:cs="Arial"/>
        </w:rPr>
        <w:t xml:space="preserve"> bring </w:t>
      </w:r>
      <w:r>
        <w:rPr>
          <w:rFonts w:ascii="Arial" w:hAnsi="Arial" w:cs="Arial"/>
        </w:rPr>
        <w:t xml:space="preserve">a </w:t>
      </w:r>
      <w:r w:rsidRPr="00A14F99">
        <w:rPr>
          <w:rFonts w:ascii="Arial" w:hAnsi="Arial" w:cs="Arial"/>
        </w:rPr>
        <w:t xml:space="preserve">full report over </w:t>
      </w:r>
      <w:r>
        <w:rPr>
          <w:rFonts w:ascii="Arial" w:hAnsi="Arial" w:cs="Arial"/>
        </w:rPr>
        <w:t xml:space="preserve">the </w:t>
      </w:r>
      <w:r w:rsidRPr="00A14F99">
        <w:rPr>
          <w:rFonts w:ascii="Arial" w:hAnsi="Arial" w:cs="Arial"/>
        </w:rPr>
        <w:t xml:space="preserve">next 10 days and </w:t>
      </w:r>
      <w:r>
        <w:rPr>
          <w:rFonts w:ascii="Arial" w:hAnsi="Arial" w:cs="Arial"/>
        </w:rPr>
        <w:t xml:space="preserve">has </w:t>
      </w:r>
      <w:r w:rsidRPr="00A14F99">
        <w:rPr>
          <w:rFonts w:ascii="Arial" w:hAnsi="Arial" w:cs="Arial"/>
        </w:rPr>
        <w:t xml:space="preserve">been reviewing every one’s </w:t>
      </w:r>
      <w:r>
        <w:rPr>
          <w:rFonts w:ascii="Arial" w:hAnsi="Arial" w:cs="Arial"/>
        </w:rPr>
        <w:t xml:space="preserve">vacation.  The </w:t>
      </w:r>
      <w:r w:rsidRPr="00A14F99">
        <w:rPr>
          <w:rFonts w:ascii="Arial" w:hAnsi="Arial" w:cs="Arial"/>
        </w:rPr>
        <w:t xml:space="preserve">bylaw calls for </w:t>
      </w:r>
      <w:r>
        <w:rPr>
          <w:rFonts w:ascii="Arial" w:hAnsi="Arial" w:cs="Arial"/>
        </w:rPr>
        <w:t xml:space="preserve">department heads and clerical to </w:t>
      </w:r>
      <w:r w:rsidRPr="00A14F99">
        <w:rPr>
          <w:rFonts w:ascii="Arial" w:hAnsi="Arial" w:cs="Arial"/>
        </w:rPr>
        <w:t>carry over 240 hours</w:t>
      </w:r>
      <w:r>
        <w:rPr>
          <w:rFonts w:ascii="Arial" w:hAnsi="Arial" w:cs="Arial"/>
        </w:rPr>
        <w:t xml:space="preserve">.  He </w:t>
      </w:r>
      <w:r w:rsidRPr="00A14F99">
        <w:rPr>
          <w:rFonts w:ascii="Arial" w:hAnsi="Arial" w:cs="Arial"/>
        </w:rPr>
        <w:t xml:space="preserve">said </w:t>
      </w:r>
      <w:r>
        <w:rPr>
          <w:rFonts w:ascii="Arial" w:hAnsi="Arial" w:cs="Arial"/>
        </w:rPr>
        <w:t>it is an</w:t>
      </w:r>
      <w:r w:rsidRPr="00A14F99">
        <w:rPr>
          <w:rFonts w:ascii="Arial" w:hAnsi="Arial" w:cs="Arial"/>
        </w:rPr>
        <w:t xml:space="preserve">unfunded liability right now and </w:t>
      </w:r>
      <w:r>
        <w:rPr>
          <w:rFonts w:ascii="Arial" w:hAnsi="Arial" w:cs="Arial"/>
        </w:rPr>
        <w:t xml:space="preserve">is </w:t>
      </w:r>
      <w:r w:rsidRPr="00A14F99">
        <w:rPr>
          <w:rFonts w:ascii="Arial" w:hAnsi="Arial" w:cs="Arial"/>
        </w:rPr>
        <w:t xml:space="preserve">talking to </w:t>
      </w:r>
      <w:r>
        <w:rPr>
          <w:rFonts w:ascii="Arial" w:hAnsi="Arial" w:cs="Arial"/>
        </w:rPr>
        <w:t xml:space="preserve">Attorney </w:t>
      </w:r>
      <w:r w:rsidRPr="00A14F99">
        <w:rPr>
          <w:rFonts w:ascii="Arial" w:hAnsi="Arial" w:cs="Arial"/>
        </w:rPr>
        <w:t xml:space="preserve">Costello about </w:t>
      </w:r>
      <w:r>
        <w:rPr>
          <w:rFonts w:ascii="Arial" w:hAnsi="Arial" w:cs="Arial"/>
        </w:rPr>
        <w:t xml:space="preserve">the </w:t>
      </w:r>
      <w:r w:rsidRPr="00A14F99">
        <w:rPr>
          <w:rFonts w:ascii="Arial" w:hAnsi="Arial" w:cs="Arial"/>
        </w:rPr>
        <w:t xml:space="preserve">way </w:t>
      </w:r>
      <w:r>
        <w:rPr>
          <w:rFonts w:ascii="Arial" w:hAnsi="Arial" w:cs="Arial"/>
        </w:rPr>
        <w:t xml:space="preserve">it is </w:t>
      </w:r>
      <w:r w:rsidRPr="00A14F99">
        <w:rPr>
          <w:rFonts w:ascii="Arial" w:hAnsi="Arial" w:cs="Arial"/>
        </w:rPr>
        <w:t>carried over on paychecks</w:t>
      </w:r>
      <w:r>
        <w:rPr>
          <w:rFonts w:ascii="Arial" w:hAnsi="Arial" w:cs="Arial"/>
        </w:rPr>
        <w:t xml:space="preserve">.  He </w:t>
      </w:r>
      <w:r w:rsidRPr="00A14F99">
        <w:rPr>
          <w:rFonts w:ascii="Arial" w:hAnsi="Arial" w:cs="Arial"/>
        </w:rPr>
        <w:t xml:space="preserve">wants to draft an article for </w:t>
      </w:r>
      <w:r>
        <w:rPr>
          <w:rFonts w:ascii="Arial" w:hAnsi="Arial" w:cs="Arial"/>
        </w:rPr>
        <w:t>T</w:t>
      </w:r>
      <w:r w:rsidRPr="00A14F99">
        <w:rPr>
          <w:rFonts w:ascii="Arial" w:hAnsi="Arial" w:cs="Arial"/>
        </w:rPr>
        <w:t xml:space="preserve">own </w:t>
      </w:r>
      <w:r>
        <w:rPr>
          <w:rFonts w:ascii="Arial" w:hAnsi="Arial" w:cs="Arial"/>
        </w:rPr>
        <w:t>M</w:t>
      </w:r>
      <w:r w:rsidRPr="00A14F99">
        <w:rPr>
          <w:rFonts w:ascii="Arial" w:hAnsi="Arial" w:cs="Arial"/>
        </w:rPr>
        <w:t xml:space="preserve">eeting to wipe outcarrying vacation buyback and </w:t>
      </w:r>
      <w:r>
        <w:rPr>
          <w:rFonts w:ascii="Arial" w:hAnsi="Arial" w:cs="Arial"/>
        </w:rPr>
        <w:t xml:space="preserve">is also </w:t>
      </w:r>
      <w:r w:rsidRPr="00A14F99">
        <w:rPr>
          <w:rFonts w:ascii="Arial" w:hAnsi="Arial" w:cs="Arial"/>
        </w:rPr>
        <w:t xml:space="preserve">looking to change </w:t>
      </w:r>
      <w:r>
        <w:rPr>
          <w:rFonts w:ascii="Arial" w:hAnsi="Arial" w:cs="Arial"/>
        </w:rPr>
        <w:t xml:space="preserve">the </w:t>
      </w:r>
      <w:r w:rsidRPr="00A14F99">
        <w:rPr>
          <w:rFonts w:ascii="Arial" w:hAnsi="Arial" w:cs="Arial"/>
        </w:rPr>
        <w:t xml:space="preserve">police and </w:t>
      </w:r>
      <w:r>
        <w:rPr>
          <w:rFonts w:ascii="Arial" w:hAnsi="Arial" w:cs="Arial"/>
        </w:rPr>
        <w:t>f</w:t>
      </w:r>
      <w:r w:rsidRPr="00A14F99">
        <w:rPr>
          <w:rFonts w:ascii="Arial" w:hAnsi="Arial" w:cs="Arial"/>
        </w:rPr>
        <w:t>ire</w:t>
      </w:r>
      <w:r>
        <w:rPr>
          <w:rFonts w:ascii="Arial" w:hAnsi="Arial" w:cs="Arial"/>
        </w:rPr>
        <w:t xml:space="preserve"> departments’ policy.  </w:t>
      </w:r>
    </w:p>
    <w:p w:rsidR="001529C3" w:rsidRPr="00A14F99" w:rsidRDefault="001529C3" w:rsidP="003C01C8">
      <w:pPr>
        <w:rPr>
          <w:rFonts w:ascii="Arial" w:hAnsi="Arial" w:cs="Arial"/>
        </w:rPr>
      </w:pPr>
    </w:p>
    <w:p w:rsidR="001529C3" w:rsidRDefault="001529C3" w:rsidP="003C01C8">
      <w:pPr>
        <w:rPr>
          <w:rFonts w:ascii="Arial" w:hAnsi="Arial" w:cs="Arial"/>
        </w:rPr>
      </w:pPr>
      <w:r w:rsidRPr="009F75C0">
        <w:rPr>
          <w:rFonts w:ascii="Arial" w:hAnsi="Arial" w:cs="Arial"/>
          <w:u w:val="single"/>
        </w:rPr>
        <w:t>Discuss&amp; Evaluate Upcoming Woonsocket Wastewater Proposal</w:t>
      </w:r>
      <w:r w:rsidRPr="00A14F99">
        <w:rPr>
          <w:rFonts w:ascii="Arial" w:hAnsi="Arial" w:cs="Arial"/>
        </w:rPr>
        <w:t xml:space="preserve">– </w:t>
      </w:r>
      <w:r>
        <w:rPr>
          <w:rFonts w:ascii="Arial" w:hAnsi="Arial" w:cs="Arial"/>
        </w:rPr>
        <w:t xml:space="preserve">Mr. Keyes </w:t>
      </w:r>
      <w:r w:rsidRPr="00A14F99">
        <w:rPr>
          <w:rFonts w:ascii="Arial" w:hAnsi="Arial" w:cs="Arial"/>
        </w:rPr>
        <w:t xml:space="preserve">said </w:t>
      </w:r>
      <w:r>
        <w:rPr>
          <w:rFonts w:ascii="Arial" w:hAnsi="Arial" w:cs="Arial"/>
        </w:rPr>
        <w:t>Mr. Suprenant provided a draf</w:t>
      </w:r>
      <w:r w:rsidRPr="00A14F99">
        <w:rPr>
          <w:rFonts w:ascii="Arial" w:hAnsi="Arial" w:cs="Arial"/>
        </w:rPr>
        <w:t xml:space="preserve">t </w:t>
      </w:r>
      <w:r>
        <w:rPr>
          <w:rFonts w:ascii="Arial" w:hAnsi="Arial" w:cs="Arial"/>
        </w:rPr>
        <w:t>letter.  Mr.</w:t>
      </w:r>
      <w:r w:rsidRPr="00A14F99">
        <w:rPr>
          <w:rFonts w:ascii="Arial" w:hAnsi="Arial" w:cs="Arial"/>
        </w:rPr>
        <w:t xml:space="preserve"> Sawyer </w:t>
      </w:r>
      <w:r>
        <w:rPr>
          <w:rFonts w:ascii="Arial" w:hAnsi="Arial" w:cs="Arial"/>
        </w:rPr>
        <w:t>referenced an article f</w:t>
      </w:r>
      <w:r w:rsidRPr="00A14F99">
        <w:rPr>
          <w:rFonts w:ascii="Arial" w:hAnsi="Arial" w:cs="Arial"/>
        </w:rPr>
        <w:t>r</w:t>
      </w:r>
      <w:r>
        <w:rPr>
          <w:rFonts w:ascii="Arial" w:hAnsi="Arial" w:cs="Arial"/>
        </w:rPr>
        <w:t>om The Telegram &amp; Gazette</w:t>
      </w:r>
      <w:r w:rsidRPr="00A14F99">
        <w:rPr>
          <w:rFonts w:ascii="Arial" w:hAnsi="Arial" w:cs="Arial"/>
        </w:rPr>
        <w:t xml:space="preserve"> Board </w:t>
      </w:r>
      <w:r>
        <w:rPr>
          <w:rFonts w:ascii="Arial" w:hAnsi="Arial" w:cs="Arial"/>
        </w:rPr>
        <w:t xml:space="preserve">and provided copies to the Board (Exhibit A).  Ms. Bik </w:t>
      </w:r>
      <w:r w:rsidRPr="00A14F99">
        <w:rPr>
          <w:rFonts w:ascii="Arial" w:hAnsi="Arial" w:cs="Arial"/>
        </w:rPr>
        <w:t xml:space="preserve">wants to add </w:t>
      </w:r>
      <w:r>
        <w:rPr>
          <w:rFonts w:ascii="Arial" w:hAnsi="Arial" w:cs="Arial"/>
        </w:rPr>
        <w:t>this item</w:t>
      </w:r>
      <w:r w:rsidRPr="00A14F99">
        <w:rPr>
          <w:rFonts w:ascii="Arial" w:hAnsi="Arial" w:cs="Arial"/>
        </w:rPr>
        <w:t xml:space="preserve"> to </w:t>
      </w:r>
      <w:r>
        <w:rPr>
          <w:rFonts w:ascii="Arial" w:hAnsi="Arial" w:cs="Arial"/>
        </w:rPr>
        <w:t xml:space="preserve">the </w:t>
      </w:r>
      <w:r w:rsidRPr="00A14F99">
        <w:rPr>
          <w:rFonts w:ascii="Arial" w:hAnsi="Arial" w:cs="Arial"/>
        </w:rPr>
        <w:t>next agenda.</w:t>
      </w:r>
      <w:r>
        <w:rPr>
          <w:rFonts w:ascii="Arial" w:hAnsi="Arial" w:cs="Arial"/>
        </w:rPr>
        <w:t xml:space="preserve">The Board wants Mr. Keyes to send out the letter.  Mr. Keyes will contact the other Town Administrators.  </w:t>
      </w:r>
    </w:p>
    <w:p w:rsidR="001529C3" w:rsidRDefault="001529C3" w:rsidP="003C01C8">
      <w:pPr>
        <w:rPr>
          <w:rFonts w:ascii="Arial" w:hAnsi="Arial" w:cs="Arial"/>
        </w:rPr>
      </w:pPr>
    </w:p>
    <w:p w:rsidR="001529C3" w:rsidRDefault="001529C3" w:rsidP="003C01C8">
      <w:pPr>
        <w:rPr>
          <w:rFonts w:ascii="Arial" w:hAnsi="Arial" w:cs="Arial"/>
        </w:rPr>
      </w:pPr>
      <w:r w:rsidRPr="000725E7">
        <w:rPr>
          <w:rFonts w:ascii="Arial" w:hAnsi="Arial" w:cs="Arial"/>
          <w:u w:val="single"/>
        </w:rPr>
        <w:t>Municipal Center Numbers and Bird Houses</w:t>
      </w:r>
      <w:r>
        <w:rPr>
          <w:rFonts w:ascii="Arial" w:hAnsi="Arial" w:cs="Arial"/>
        </w:rPr>
        <w:t xml:space="preserve"> – Mr. Keyes said they will update the lettering on the building.  He said the birds cannot be taken care of until spring. </w:t>
      </w:r>
    </w:p>
    <w:p w:rsidR="001529C3" w:rsidRDefault="001529C3" w:rsidP="003C01C8">
      <w:pPr>
        <w:rPr>
          <w:rFonts w:ascii="Arial" w:hAnsi="Arial" w:cs="Arial"/>
        </w:rPr>
      </w:pPr>
    </w:p>
    <w:p w:rsidR="001529C3" w:rsidRDefault="001529C3" w:rsidP="003C01C8">
      <w:pPr>
        <w:rPr>
          <w:rFonts w:ascii="Arial" w:hAnsi="Arial" w:cs="Arial"/>
        </w:rPr>
      </w:pPr>
      <w:r w:rsidRPr="00B51420">
        <w:rPr>
          <w:rFonts w:ascii="Arial" w:hAnsi="Arial" w:cs="Arial"/>
          <w:u w:val="single"/>
        </w:rPr>
        <w:t>Department of Public Works Superintendent</w:t>
      </w:r>
      <w:r>
        <w:rPr>
          <w:rFonts w:ascii="Arial" w:hAnsi="Arial" w:cs="Arial"/>
        </w:rPr>
        <w:t xml:space="preserve"> – Mr. Sawyer side the sidewalk issue for Federal Street is old.  Mr. Suprenant  said there is a program which covers the cost of the design and the project.  Mr. Sawyer said Federal Streetis a public safety issue.  Mr. Keyes will ask if sidewalks can be built into the Northwestern study.  Mr. Suprenant said drainage from Fox Run goes to Bellingham Road and there will be problems if the Town does not do something.   Mr. Suprenant said the next planned area was the Privilege Street section then Milk Street.  He said the worst section on Bellingham Road is Marie Drive, which is not a public way.   Mr. Wozniak suggested taking the money for Bellingham Road and useit for Milk Street and look at Bellingham Road later.   Mr. Suprenant provided a copy of the Bellingham Road project (Exhibit B).  He said the Town should acquire easements.  Ms. Bik said Tom Bik former Planning Board member told her that Ascension Street and Bellingham Road have the same designations.  Chairman Haughey said he would check with local historian Jesse Deacon because he remembers everything.</w:t>
      </w:r>
    </w:p>
    <w:p w:rsidR="001529C3" w:rsidRDefault="001529C3" w:rsidP="003C01C8">
      <w:pPr>
        <w:rPr>
          <w:rFonts w:ascii="Arial" w:hAnsi="Arial" w:cs="Arial"/>
        </w:rPr>
      </w:pPr>
    </w:p>
    <w:p w:rsidR="001529C3" w:rsidRDefault="001529C3" w:rsidP="003C01C8">
      <w:pPr>
        <w:rPr>
          <w:rFonts w:ascii="Arial" w:hAnsi="Arial" w:cs="Arial"/>
        </w:rPr>
      </w:pPr>
      <w:r>
        <w:rPr>
          <w:rFonts w:ascii="Arial" w:hAnsi="Arial" w:cs="Arial"/>
        </w:rPr>
        <w:t>Mr. Sawyer gave a copy of the bill from Pare to Mr. Keyes.  He found a memo dated March 25, 2010 from Pare stating they would not proceed with further design work on drainage projects unless directed by the Town (Exhibit C).  He put energy updates in the reader folder and wants to put out feelers about having  natural gas heathomes.  Mr. Keyes said Mr. Suprenant and Mrs. Moquin, Town Accountant will discuss budgets on January 24, 2012.  He said the Board would discuss warrant articles on January 31, 2012.</w:t>
      </w:r>
    </w:p>
    <w:p w:rsidR="001529C3" w:rsidRDefault="001529C3" w:rsidP="003C01C8">
      <w:pPr>
        <w:rPr>
          <w:rFonts w:ascii="Arial" w:hAnsi="Arial" w:cs="Arial"/>
        </w:rPr>
      </w:pPr>
    </w:p>
    <w:p w:rsidR="001529C3" w:rsidRDefault="001529C3" w:rsidP="003C01C8">
      <w:pPr>
        <w:rPr>
          <w:rFonts w:ascii="Arial" w:hAnsi="Arial" w:cs="Arial"/>
        </w:rPr>
      </w:pPr>
      <w:r>
        <w:rPr>
          <w:rFonts w:ascii="Arial" w:hAnsi="Arial" w:cs="Arial"/>
        </w:rPr>
        <w:t>Mr. Suprenant looking for approval for:</w:t>
      </w:r>
    </w:p>
    <w:p w:rsidR="001529C3" w:rsidRDefault="001529C3" w:rsidP="003C01C8">
      <w:pPr>
        <w:rPr>
          <w:rFonts w:ascii="Arial" w:hAnsi="Arial" w:cs="Arial"/>
        </w:rPr>
      </w:pPr>
    </w:p>
    <w:p w:rsidR="001529C3" w:rsidRPr="00B51420" w:rsidRDefault="001529C3" w:rsidP="00B51420">
      <w:pPr>
        <w:pStyle w:val="ListParagraph"/>
        <w:numPr>
          <w:ilvl w:val="0"/>
          <w:numId w:val="1"/>
        </w:numPr>
        <w:rPr>
          <w:rFonts w:ascii="Arial" w:hAnsi="Arial" w:cs="Arial"/>
        </w:rPr>
      </w:pPr>
      <w:r w:rsidRPr="00B51420">
        <w:rPr>
          <w:rFonts w:ascii="Arial" w:hAnsi="Arial" w:cs="Arial"/>
        </w:rPr>
        <w:t>121/2 Summer Street – water connection and wants the bond back.</w:t>
      </w:r>
    </w:p>
    <w:p w:rsidR="001529C3" w:rsidRPr="00B51420" w:rsidRDefault="001529C3" w:rsidP="00B51420">
      <w:pPr>
        <w:pStyle w:val="ListParagraph"/>
        <w:numPr>
          <w:ilvl w:val="0"/>
          <w:numId w:val="1"/>
        </w:numPr>
        <w:rPr>
          <w:rFonts w:ascii="Arial" w:hAnsi="Arial" w:cs="Arial"/>
        </w:rPr>
      </w:pPr>
      <w:r w:rsidRPr="00B51420">
        <w:rPr>
          <w:rFonts w:ascii="Arial" w:hAnsi="Arial" w:cs="Arial"/>
        </w:rPr>
        <w:t>He said he had a productive meeting with Weston &amp; Sampson to discuss the water and sewer rate study and should have something by February 1.</w:t>
      </w:r>
    </w:p>
    <w:p w:rsidR="001529C3" w:rsidRDefault="001529C3" w:rsidP="003C01C8">
      <w:pPr>
        <w:pStyle w:val="ListParagraph"/>
        <w:numPr>
          <w:ilvl w:val="0"/>
          <w:numId w:val="1"/>
        </w:numPr>
        <w:rPr>
          <w:rFonts w:ascii="Arial" w:hAnsi="Arial" w:cs="Arial"/>
        </w:rPr>
      </w:pPr>
      <w:r w:rsidRPr="00B51420">
        <w:rPr>
          <w:rFonts w:ascii="Arial" w:hAnsi="Arial" w:cs="Arial"/>
        </w:rPr>
        <w:t xml:space="preserve">Well #8 – Needs a $4,500 amendment to the existing contract to put in conduit.  </w:t>
      </w:r>
    </w:p>
    <w:p w:rsidR="001529C3" w:rsidRPr="00B51420" w:rsidRDefault="001529C3" w:rsidP="003C01C8">
      <w:pPr>
        <w:pStyle w:val="ListParagraph"/>
        <w:numPr>
          <w:ilvl w:val="0"/>
          <w:numId w:val="1"/>
        </w:numPr>
        <w:rPr>
          <w:rFonts w:ascii="Arial" w:hAnsi="Arial" w:cs="Arial"/>
        </w:rPr>
      </w:pPr>
      <w:r w:rsidRPr="00B51420">
        <w:rPr>
          <w:rFonts w:ascii="Arial" w:hAnsi="Arial" w:cs="Arial"/>
        </w:rPr>
        <w:t>Farm Street–He said it would cost $6,100 for the guardrail.  He saidCostco Fence is the low bidder and contract</w:t>
      </w:r>
    </w:p>
    <w:p w:rsidR="001529C3" w:rsidRDefault="001529C3" w:rsidP="003C01C8">
      <w:pPr>
        <w:rPr>
          <w:rFonts w:ascii="Arial" w:hAnsi="Arial" w:cs="Arial"/>
        </w:rPr>
      </w:pPr>
    </w:p>
    <w:p w:rsidR="001529C3" w:rsidRDefault="001529C3" w:rsidP="003C01C8">
      <w:pPr>
        <w:rPr>
          <w:rFonts w:ascii="Arial" w:hAnsi="Arial" w:cs="Arial"/>
        </w:rPr>
      </w:pPr>
      <w:r>
        <w:rPr>
          <w:rFonts w:ascii="Arial" w:hAnsi="Arial" w:cs="Arial"/>
        </w:rPr>
        <w:t xml:space="preserve">He said  the proposed contract is for 3 years for meter replacement and will have all meter reads come into office and the installation will be in-house, subject to appropriation.  He put $60,000 aside for the first year and isasking for $30,000 from sewer and $30,000 from water.  He said 2/3 is from water and 1/3 is from sewer and if they have both then it would be 50/50.  He is asking for $50,000 for the third year and it would be an article.  </w:t>
      </w:r>
    </w:p>
    <w:p w:rsidR="001529C3" w:rsidRDefault="001529C3" w:rsidP="003C01C8">
      <w:pPr>
        <w:rPr>
          <w:rFonts w:ascii="Arial" w:hAnsi="Arial" w:cs="Arial"/>
        </w:rPr>
      </w:pPr>
    </w:p>
    <w:p w:rsidR="001529C3" w:rsidRDefault="001529C3" w:rsidP="003C01C8">
      <w:pPr>
        <w:rPr>
          <w:rFonts w:ascii="Arial" w:hAnsi="Arial" w:cs="Arial"/>
        </w:rPr>
      </w:pPr>
      <w:r>
        <w:rPr>
          <w:rFonts w:ascii="Arial" w:hAnsi="Arial" w:cs="Arial"/>
        </w:rPr>
        <w:t>Mr. Sawyer said he got a petition for Staples Lane to make it an accepted road at Town Meeting. Mr. Keyes said the Town has been maintaining it somewhat.  Mr. Suprenant said he islooking into Rolling Brook and will work with the Planning Board.</w:t>
      </w:r>
    </w:p>
    <w:p w:rsidR="001529C3" w:rsidRDefault="001529C3" w:rsidP="003C01C8">
      <w:pPr>
        <w:rPr>
          <w:rFonts w:ascii="Arial" w:hAnsi="Arial" w:cs="Arial"/>
        </w:rPr>
      </w:pPr>
    </w:p>
    <w:p w:rsidR="001529C3" w:rsidRDefault="001529C3" w:rsidP="003C01C8">
      <w:pPr>
        <w:rPr>
          <w:rFonts w:ascii="Arial" w:hAnsi="Arial" w:cs="Arial"/>
        </w:rPr>
      </w:pPr>
      <w:r>
        <w:rPr>
          <w:rFonts w:ascii="Arial" w:hAnsi="Arial" w:cs="Arial"/>
        </w:rPr>
        <w:t>Mr. Marchand wants to know if ANP is paying a surcharge.  Mr. Siprenantsaid they are payingfor two; one for industrial and 50% more on their water bill</w:t>
      </w:r>
    </w:p>
    <w:p w:rsidR="001529C3" w:rsidRDefault="001529C3" w:rsidP="003C01C8">
      <w:pPr>
        <w:rPr>
          <w:rFonts w:ascii="Arial" w:hAnsi="Arial" w:cs="Arial"/>
        </w:rPr>
      </w:pPr>
    </w:p>
    <w:p w:rsidR="001529C3" w:rsidRPr="00A14F99" w:rsidRDefault="001529C3" w:rsidP="003C01C8">
      <w:pPr>
        <w:rPr>
          <w:rFonts w:ascii="Arial" w:hAnsi="Arial" w:cs="Arial"/>
        </w:rPr>
      </w:pPr>
      <w:r>
        <w:rPr>
          <w:rFonts w:ascii="Arial" w:hAnsi="Arial" w:cs="Arial"/>
        </w:rPr>
        <w:t xml:space="preserve">Mr. Sawyer said a mold test was conducted but they did not find anything. </w:t>
      </w:r>
    </w:p>
    <w:p w:rsidR="001529C3" w:rsidRDefault="001529C3" w:rsidP="003C01C8">
      <w:pPr>
        <w:pStyle w:val="BodyText"/>
        <w:tabs>
          <w:tab w:val="left" w:pos="5580"/>
        </w:tabs>
        <w:rPr>
          <w:rFonts w:cs="Times New Roman"/>
          <w:u w:val="single"/>
        </w:rPr>
      </w:pPr>
    </w:p>
    <w:p w:rsidR="001529C3" w:rsidRPr="00FE5309" w:rsidRDefault="001529C3" w:rsidP="003C01C8">
      <w:pPr>
        <w:pStyle w:val="BodyText"/>
        <w:tabs>
          <w:tab w:val="left" w:pos="5580"/>
        </w:tabs>
        <w:rPr>
          <w:rFonts w:cs="Times New Roman"/>
        </w:rPr>
      </w:pPr>
      <w:r>
        <w:t>Ms. Bik made a motion to adjourn the meeting at 8:30 PM, seconded by Mr. Sawyer.  Vote unanimous.</w:t>
      </w:r>
    </w:p>
    <w:p w:rsidR="001529C3" w:rsidRDefault="001529C3" w:rsidP="003C01C8">
      <w:pPr>
        <w:jc w:val="both"/>
        <w:rPr>
          <w:rFonts w:ascii="Arial" w:hAnsi="Arial" w:cs="Arial"/>
        </w:rPr>
      </w:pPr>
    </w:p>
    <w:p w:rsidR="001529C3" w:rsidRDefault="001529C3" w:rsidP="003C01C8">
      <w:pPr>
        <w:jc w:val="both"/>
        <w:rPr>
          <w:rFonts w:ascii="Arial" w:hAnsi="Arial" w:cs="Arial"/>
        </w:rPr>
      </w:pPr>
      <w:r>
        <w:rPr>
          <w:rFonts w:ascii="Arial" w:hAnsi="Arial" w:cs="Arial"/>
        </w:rPr>
        <w:t>Respectfully submitted,</w:t>
      </w:r>
    </w:p>
    <w:p w:rsidR="001529C3" w:rsidRDefault="001529C3" w:rsidP="003C01C8">
      <w:pPr>
        <w:jc w:val="both"/>
        <w:rPr>
          <w:rFonts w:ascii="Arial" w:hAnsi="Arial" w:cs="Arial"/>
        </w:rPr>
      </w:pPr>
    </w:p>
    <w:p w:rsidR="001529C3" w:rsidRDefault="001529C3" w:rsidP="003C01C8">
      <w:pPr>
        <w:tabs>
          <w:tab w:val="left" w:pos="5415"/>
        </w:tabs>
        <w:jc w:val="both"/>
        <w:rPr>
          <w:rFonts w:ascii="Arial" w:hAnsi="Arial" w:cs="Arial"/>
        </w:rPr>
      </w:pPr>
    </w:p>
    <w:p w:rsidR="001529C3" w:rsidRDefault="001529C3" w:rsidP="003C01C8">
      <w:pPr>
        <w:tabs>
          <w:tab w:val="left" w:pos="5415"/>
        </w:tabs>
        <w:jc w:val="both"/>
        <w:rPr>
          <w:rFonts w:ascii="Arial" w:hAnsi="Arial" w:cs="Arial"/>
        </w:rPr>
      </w:pPr>
    </w:p>
    <w:p w:rsidR="001529C3" w:rsidRPr="008E7A5C" w:rsidRDefault="001529C3" w:rsidP="00B51420">
      <w:pPr>
        <w:tabs>
          <w:tab w:val="left" w:pos="5415"/>
        </w:tabs>
        <w:jc w:val="both"/>
        <w:rPr>
          <w:rFonts w:ascii="Arial" w:hAnsi="Arial" w:cs="Arial"/>
        </w:rPr>
      </w:pPr>
      <w:r>
        <w:rPr>
          <w:rFonts w:ascii="Arial" w:hAnsi="Arial" w:cs="Arial"/>
        </w:rPr>
        <w:t xml:space="preserve">Kim Milliken </w:t>
      </w:r>
    </w:p>
    <w:sectPr w:rsidR="001529C3" w:rsidRPr="008E7A5C" w:rsidSect="002F7E84">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9C3" w:rsidRDefault="001529C3">
      <w:r>
        <w:separator/>
      </w:r>
    </w:p>
  </w:endnote>
  <w:endnote w:type="continuationSeparator" w:id="1">
    <w:p w:rsidR="001529C3" w:rsidRDefault="001529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9C3" w:rsidRDefault="001529C3">
      <w:r>
        <w:separator/>
      </w:r>
    </w:p>
  </w:footnote>
  <w:footnote w:type="continuationSeparator" w:id="1">
    <w:p w:rsidR="001529C3" w:rsidRDefault="00152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C3" w:rsidRDefault="001529C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529C3" w:rsidRDefault="001529C3">
    <w:pPr>
      <w:pStyle w:val="Header"/>
      <w:rPr>
        <w:rStyle w:val="PageNumber"/>
      </w:rPr>
    </w:pPr>
  </w:p>
  <w:p w:rsidR="001529C3" w:rsidRDefault="001529C3">
    <w:pPr>
      <w:pStyle w:val="Header"/>
      <w:rPr>
        <w:rStyle w:val="PageNumber"/>
      </w:rPr>
    </w:pPr>
    <w:r>
      <w:rPr>
        <w:rStyle w:val="PageNumber"/>
      </w:rPr>
      <w:t>Sel.Mtg.</w:t>
    </w:r>
  </w:p>
  <w:p w:rsidR="001529C3" w:rsidRDefault="001529C3">
    <w:pPr>
      <w:pStyle w:val="Header"/>
      <w:rPr>
        <w:rStyle w:val="PageNumber"/>
      </w:rPr>
    </w:pPr>
    <w:r>
      <w:rPr>
        <w:rStyle w:val="PageNumber"/>
      </w:rPr>
      <w:t>01/17/12</w:t>
    </w:r>
  </w:p>
  <w:p w:rsidR="001529C3" w:rsidRDefault="001529C3">
    <w:pPr>
      <w:pStyle w:val="Header"/>
      <w:rPr>
        <w:rStyle w:val="PageNumber"/>
      </w:rPr>
    </w:pPr>
  </w:p>
  <w:p w:rsidR="001529C3" w:rsidRDefault="00152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D79B1"/>
    <w:multiLevelType w:val="hybridMultilevel"/>
    <w:tmpl w:val="0E1486B6"/>
    <w:lvl w:ilvl="0" w:tplc="298C6A5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1C8"/>
    <w:rsid w:val="000725E7"/>
    <w:rsid w:val="000E3CA1"/>
    <w:rsid w:val="001529C3"/>
    <w:rsid w:val="002953B6"/>
    <w:rsid w:val="002F7E84"/>
    <w:rsid w:val="00393215"/>
    <w:rsid w:val="003A55CE"/>
    <w:rsid w:val="003C01C8"/>
    <w:rsid w:val="00475FCF"/>
    <w:rsid w:val="004E05FD"/>
    <w:rsid w:val="0067606E"/>
    <w:rsid w:val="00693418"/>
    <w:rsid w:val="00887ED9"/>
    <w:rsid w:val="008E7A5C"/>
    <w:rsid w:val="00922A28"/>
    <w:rsid w:val="009F75C0"/>
    <w:rsid w:val="00A14F99"/>
    <w:rsid w:val="00A93E88"/>
    <w:rsid w:val="00B51420"/>
    <w:rsid w:val="00D46CD6"/>
    <w:rsid w:val="00E345E8"/>
    <w:rsid w:val="00FB1EBA"/>
    <w:rsid w:val="00FE53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C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01C8"/>
    <w:pPr>
      <w:jc w:val="both"/>
    </w:pPr>
    <w:rPr>
      <w:rFonts w:ascii="Arial" w:hAnsi="Arial" w:cs="Arial"/>
    </w:rPr>
  </w:style>
  <w:style w:type="character" w:customStyle="1" w:styleId="BodyTextChar">
    <w:name w:val="Body Text Char"/>
    <w:basedOn w:val="DefaultParagraphFont"/>
    <w:link w:val="BodyText"/>
    <w:uiPriority w:val="99"/>
    <w:rsid w:val="003C01C8"/>
    <w:rPr>
      <w:rFonts w:ascii="Arial" w:hAnsi="Arial" w:cs="Arial"/>
      <w:sz w:val="24"/>
      <w:szCs w:val="24"/>
    </w:rPr>
  </w:style>
  <w:style w:type="paragraph" w:styleId="Header">
    <w:name w:val="header"/>
    <w:basedOn w:val="Normal"/>
    <w:link w:val="HeaderChar"/>
    <w:uiPriority w:val="99"/>
    <w:rsid w:val="003C01C8"/>
    <w:pPr>
      <w:tabs>
        <w:tab w:val="center" w:pos="4320"/>
        <w:tab w:val="right" w:pos="8640"/>
      </w:tabs>
    </w:pPr>
  </w:style>
  <w:style w:type="character" w:customStyle="1" w:styleId="HeaderChar">
    <w:name w:val="Header Char"/>
    <w:basedOn w:val="DefaultParagraphFont"/>
    <w:link w:val="Header"/>
    <w:uiPriority w:val="99"/>
    <w:rsid w:val="003C01C8"/>
    <w:rPr>
      <w:rFonts w:ascii="Times New Roman" w:hAnsi="Times New Roman" w:cs="Times New Roman"/>
      <w:sz w:val="24"/>
      <w:szCs w:val="24"/>
    </w:rPr>
  </w:style>
  <w:style w:type="character" w:styleId="PageNumber">
    <w:name w:val="page number"/>
    <w:basedOn w:val="DefaultParagraphFont"/>
    <w:uiPriority w:val="99"/>
    <w:rsid w:val="003C01C8"/>
  </w:style>
  <w:style w:type="paragraph" w:styleId="ListParagraph">
    <w:name w:val="List Paragraph"/>
    <w:basedOn w:val="Normal"/>
    <w:uiPriority w:val="99"/>
    <w:qFormat/>
    <w:rsid w:val="00B5142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663</Words>
  <Characters>3783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SELECTMEN</dc:title>
  <dc:subject/>
  <dc:creator>Kim Milliken</dc:creator>
  <cp:keywords/>
  <dc:description/>
  <cp:lastModifiedBy>kmilliken</cp:lastModifiedBy>
  <cp:revision>2</cp:revision>
  <dcterms:created xsi:type="dcterms:W3CDTF">2012-01-27T14:13:00Z</dcterms:created>
  <dcterms:modified xsi:type="dcterms:W3CDTF">2012-01-27T14:13:00Z</dcterms:modified>
</cp:coreProperties>
</file>